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5C" w:rsidRDefault="00B800A6" w:rsidP="00B800A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WARUNKI GWARANCJI</w:t>
      </w:r>
    </w:p>
    <w:p w:rsidR="00B800A6" w:rsidRPr="00AE125C" w:rsidRDefault="00B800A6" w:rsidP="00B800A6">
      <w:pPr>
        <w:jc w:val="center"/>
        <w:rPr>
          <w:rFonts w:ascii="Arial" w:hAnsi="Arial" w:cs="Arial"/>
          <w:sz w:val="24"/>
          <w:szCs w:val="24"/>
        </w:rPr>
      </w:pPr>
    </w:p>
    <w:p w:rsidR="00AE125C" w:rsidRDefault="00AE125C" w:rsidP="00AE125C">
      <w:pPr>
        <w:ind w:firstLine="708"/>
        <w:rPr>
          <w:rFonts w:ascii="Arial" w:hAnsi="Arial" w:cs="Arial"/>
          <w:sz w:val="24"/>
          <w:szCs w:val="24"/>
        </w:rPr>
      </w:pPr>
      <w:r w:rsidRPr="00AE125C">
        <w:rPr>
          <w:rFonts w:ascii="Arial" w:hAnsi="Arial" w:cs="Arial"/>
          <w:sz w:val="24"/>
          <w:szCs w:val="24"/>
        </w:rPr>
        <w:t xml:space="preserve">Firma P.P.H.U. „Master” Łukasz Mularczyk zapewnia Kupującemu dobrą jakość i prawidłowe funkcjonowanie wykonanych na indywidualne zamówienie Kupującego, mebli pod warunkiem dotrzymania przez Kupującego określonych </w:t>
      </w:r>
      <w:hyperlink r:id="rId5" w:tooltip="Zasady użytkowania mebli" w:history="1">
        <w:r w:rsidRPr="00F16B9E">
          <w:rPr>
            <w:rStyle w:val="Hipercze"/>
            <w:rFonts w:ascii="Arial" w:hAnsi="Arial" w:cs="Arial"/>
            <w:sz w:val="24"/>
            <w:szCs w:val="24"/>
            <w:u w:val="single"/>
          </w:rPr>
          <w:t>zasad użytkowania</w:t>
        </w:r>
      </w:hyperlink>
      <w:r w:rsidRPr="00AE125C">
        <w:rPr>
          <w:rFonts w:ascii="Arial" w:hAnsi="Arial" w:cs="Arial"/>
          <w:sz w:val="24"/>
          <w:szCs w:val="24"/>
        </w:rPr>
        <w:t xml:space="preserve"> i wykorzystywania mebli zgodnie z ich przeznaczeniem. Gwarancja łącznie z zawartą w gwarancji rękojmią zostaje udzielona osobie</w:t>
      </w:r>
      <w:r>
        <w:rPr>
          <w:rFonts w:ascii="Arial" w:hAnsi="Arial" w:cs="Arial"/>
          <w:sz w:val="24"/>
          <w:szCs w:val="24"/>
        </w:rPr>
        <w:t xml:space="preserve"> </w:t>
      </w:r>
      <w:r w:rsidRPr="00AE125C">
        <w:rPr>
          <w:rFonts w:ascii="Arial" w:hAnsi="Arial" w:cs="Arial"/>
          <w:sz w:val="24"/>
          <w:szCs w:val="24"/>
        </w:rPr>
        <w:t>fizycznej na okres 24 miesięcy od daty wydania mebli kupującemu. W przypadku</w:t>
      </w:r>
      <w:r>
        <w:rPr>
          <w:rFonts w:ascii="Arial" w:hAnsi="Arial" w:cs="Arial"/>
          <w:sz w:val="24"/>
          <w:szCs w:val="24"/>
        </w:rPr>
        <w:t xml:space="preserve"> </w:t>
      </w:r>
      <w:r w:rsidRPr="00AE125C">
        <w:rPr>
          <w:rFonts w:ascii="Arial" w:hAnsi="Arial" w:cs="Arial"/>
          <w:sz w:val="24"/>
          <w:szCs w:val="24"/>
        </w:rPr>
        <w:t>zakupu komercyjnego okres gwarancji wynosi 12 miesięcy.</w:t>
      </w:r>
    </w:p>
    <w:p w:rsidR="00AE125C" w:rsidRDefault="00AE125C" w:rsidP="00AE125C">
      <w:pPr>
        <w:ind w:firstLine="708"/>
        <w:rPr>
          <w:rFonts w:ascii="Arial" w:hAnsi="Arial" w:cs="Arial"/>
          <w:sz w:val="24"/>
          <w:szCs w:val="24"/>
        </w:rPr>
      </w:pPr>
      <w:r w:rsidRPr="00AE125C">
        <w:rPr>
          <w:rFonts w:ascii="Arial" w:hAnsi="Arial" w:cs="Arial"/>
          <w:sz w:val="24"/>
          <w:szCs w:val="24"/>
        </w:rPr>
        <w:t>- zakup konsumencki w rozumieniu ustawy z dnia 27 lipca 2002 (</w:t>
      </w:r>
      <w:proofErr w:type="spellStart"/>
      <w:r w:rsidRPr="00AE125C">
        <w:rPr>
          <w:rFonts w:ascii="Arial" w:hAnsi="Arial" w:cs="Arial"/>
          <w:sz w:val="24"/>
          <w:szCs w:val="24"/>
        </w:rPr>
        <w:t>Dz.U</w:t>
      </w:r>
      <w:proofErr w:type="spellEnd"/>
      <w:r w:rsidRPr="00AE125C">
        <w:rPr>
          <w:rFonts w:ascii="Arial" w:hAnsi="Arial" w:cs="Arial"/>
          <w:sz w:val="24"/>
          <w:szCs w:val="24"/>
        </w:rPr>
        <w:t>. 02141.1176)</w:t>
      </w:r>
      <w:r>
        <w:rPr>
          <w:rFonts w:ascii="Arial" w:hAnsi="Arial" w:cs="Arial"/>
          <w:sz w:val="24"/>
          <w:szCs w:val="24"/>
        </w:rPr>
        <w:t xml:space="preserve"> </w:t>
      </w:r>
      <w:r w:rsidRPr="00AE125C">
        <w:rPr>
          <w:rFonts w:ascii="Arial" w:hAnsi="Arial" w:cs="Arial"/>
          <w:sz w:val="24"/>
          <w:szCs w:val="24"/>
        </w:rPr>
        <w:t>jest to zakup dokonany przez osobę fizyczną, która nabywa tę rzecz w celu</w:t>
      </w:r>
      <w:r>
        <w:rPr>
          <w:rFonts w:ascii="Arial" w:hAnsi="Arial" w:cs="Arial"/>
          <w:sz w:val="24"/>
          <w:szCs w:val="24"/>
        </w:rPr>
        <w:t xml:space="preserve"> </w:t>
      </w:r>
      <w:r w:rsidRPr="00AE125C">
        <w:rPr>
          <w:rFonts w:ascii="Arial" w:hAnsi="Arial" w:cs="Arial"/>
          <w:sz w:val="24"/>
          <w:szCs w:val="24"/>
        </w:rPr>
        <w:t>niezwiązanym z działalnością gospodarczą.</w:t>
      </w:r>
    </w:p>
    <w:p w:rsidR="00AE125C" w:rsidRPr="00AE125C" w:rsidRDefault="00AE125C" w:rsidP="00AE125C">
      <w:pPr>
        <w:ind w:firstLine="708"/>
        <w:rPr>
          <w:rFonts w:ascii="Arial" w:hAnsi="Arial" w:cs="Arial"/>
          <w:sz w:val="24"/>
          <w:szCs w:val="24"/>
        </w:rPr>
      </w:pPr>
      <w:r w:rsidRPr="00AE125C">
        <w:rPr>
          <w:rFonts w:ascii="Arial" w:hAnsi="Arial" w:cs="Arial"/>
          <w:sz w:val="24"/>
          <w:szCs w:val="24"/>
        </w:rPr>
        <w:t>- zakup komercyjny – dokonany przez podmiot gospodarczy lub osobę fizyczną</w:t>
      </w:r>
      <w:r>
        <w:rPr>
          <w:rFonts w:ascii="Arial" w:hAnsi="Arial" w:cs="Arial"/>
          <w:sz w:val="24"/>
          <w:szCs w:val="24"/>
        </w:rPr>
        <w:t xml:space="preserve"> </w:t>
      </w:r>
      <w:r w:rsidRPr="00AE125C">
        <w:rPr>
          <w:rFonts w:ascii="Arial" w:hAnsi="Arial" w:cs="Arial"/>
          <w:sz w:val="24"/>
          <w:szCs w:val="24"/>
        </w:rPr>
        <w:t>prowadzącą działalność gospodarczą.</w:t>
      </w:r>
    </w:p>
    <w:p w:rsidR="00AE125C" w:rsidRDefault="00AE125C" w:rsidP="00AE125C">
      <w:pPr>
        <w:pStyle w:val="Akapitzlist"/>
      </w:pPr>
    </w:p>
    <w:p w:rsidR="00187495" w:rsidRDefault="00AE125C" w:rsidP="00DC148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C148E">
        <w:rPr>
          <w:rFonts w:ascii="Arial" w:hAnsi="Arial" w:cs="Arial"/>
          <w:sz w:val="24"/>
          <w:szCs w:val="24"/>
        </w:rPr>
        <w:t xml:space="preserve">Reklamacje należy zgłaszać </w:t>
      </w:r>
      <w:r w:rsidR="00DC148E" w:rsidRPr="00DC148E">
        <w:rPr>
          <w:rFonts w:ascii="Arial" w:hAnsi="Arial" w:cs="Arial"/>
          <w:sz w:val="24"/>
          <w:szCs w:val="24"/>
        </w:rPr>
        <w:t>w formie pisemnej</w:t>
      </w:r>
    </w:p>
    <w:p w:rsidR="00DC148E" w:rsidRDefault="00DC148E" w:rsidP="00DC148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C148E">
        <w:rPr>
          <w:rFonts w:ascii="Arial" w:hAnsi="Arial" w:cs="Arial"/>
          <w:sz w:val="24"/>
          <w:szCs w:val="24"/>
        </w:rPr>
        <w:t>W przypadku gdy wada stanowiąca przedmiot reklamacji jest według oceny gwaranta usuwalna, świadczenie gwarancyjne będzie realizowane w drodze naprawy.</w:t>
      </w:r>
    </w:p>
    <w:p w:rsidR="00DC148E" w:rsidRDefault="00DC148E" w:rsidP="00DC148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C148E">
        <w:rPr>
          <w:rFonts w:ascii="Arial" w:hAnsi="Arial" w:cs="Arial"/>
          <w:sz w:val="24"/>
          <w:szCs w:val="24"/>
        </w:rPr>
        <w:t xml:space="preserve">Jeżeli charakter wady nie wymaga jej usuwania </w:t>
      </w:r>
      <w:r w:rsidR="00C75C88">
        <w:rPr>
          <w:rFonts w:ascii="Arial" w:hAnsi="Arial" w:cs="Arial"/>
          <w:sz w:val="24"/>
          <w:szCs w:val="24"/>
        </w:rPr>
        <w:t>w warunkach fabrycznych, naprawa może zostać przeprowadzona</w:t>
      </w:r>
      <w:r w:rsidRPr="00DC148E">
        <w:rPr>
          <w:rFonts w:ascii="Arial" w:hAnsi="Arial" w:cs="Arial"/>
          <w:sz w:val="24"/>
          <w:szCs w:val="24"/>
        </w:rPr>
        <w:t xml:space="preserve"> u Kupującego</w:t>
      </w:r>
      <w:r w:rsidR="00C75C88">
        <w:rPr>
          <w:rFonts w:ascii="Arial" w:hAnsi="Arial" w:cs="Arial"/>
          <w:sz w:val="24"/>
          <w:szCs w:val="24"/>
        </w:rPr>
        <w:t>.</w:t>
      </w:r>
    </w:p>
    <w:p w:rsidR="00DC148E" w:rsidRDefault="00DC148E" w:rsidP="00DC148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C148E">
        <w:rPr>
          <w:rFonts w:ascii="Arial" w:hAnsi="Arial" w:cs="Arial"/>
          <w:sz w:val="24"/>
          <w:szCs w:val="24"/>
        </w:rPr>
        <w:t>W przypadku konieczności naprawy w warunkach fabrycznych zastrzega się wymontowanie elementu na czas naprawy, a gdy wymontowanie detalu uniemożliwi eksploatację kuchni, wmontowany zostanie element zastępczy.</w:t>
      </w:r>
    </w:p>
    <w:p w:rsidR="00DC148E" w:rsidRDefault="00DC148E" w:rsidP="00DC148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C148E">
        <w:rPr>
          <w:rFonts w:ascii="Arial" w:hAnsi="Arial" w:cs="Arial"/>
          <w:sz w:val="24"/>
          <w:szCs w:val="24"/>
        </w:rPr>
        <w:t>W przypadku gdy wada jest nieusuwalna</w:t>
      </w:r>
      <w:r w:rsidR="00C75C88">
        <w:rPr>
          <w:rFonts w:ascii="Arial" w:hAnsi="Arial" w:cs="Arial"/>
          <w:sz w:val="24"/>
          <w:szCs w:val="24"/>
        </w:rPr>
        <w:t>,</w:t>
      </w:r>
      <w:r w:rsidRPr="00DC148E">
        <w:rPr>
          <w:rFonts w:ascii="Arial" w:hAnsi="Arial" w:cs="Arial"/>
          <w:sz w:val="24"/>
          <w:szCs w:val="24"/>
        </w:rPr>
        <w:t xml:space="preserve"> załatwienie reklamacji nastąpi przez wymianę reklamowanego elementu kuchni na element wolny od wad</w:t>
      </w:r>
      <w:r w:rsidR="00C75C88">
        <w:rPr>
          <w:rFonts w:ascii="Arial" w:hAnsi="Arial" w:cs="Arial"/>
          <w:sz w:val="24"/>
          <w:szCs w:val="24"/>
        </w:rPr>
        <w:t>.</w:t>
      </w:r>
    </w:p>
    <w:p w:rsidR="00DC148E" w:rsidRDefault="00DC148E" w:rsidP="00DC148E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C148E">
        <w:rPr>
          <w:rFonts w:ascii="Arial" w:hAnsi="Arial" w:cs="Arial"/>
          <w:sz w:val="24"/>
          <w:szCs w:val="24"/>
        </w:rPr>
        <w:t>Reklamacje będą załatwiane w terminie 14 dni od daty jej zgłoszenia, gdy wada jest możliwa do usunięcia bez naprawy fabrycznej lub przez wymianę elementów nie wymagających wysłania</w:t>
      </w:r>
      <w:r>
        <w:rPr>
          <w:rFonts w:ascii="Arial" w:hAnsi="Arial" w:cs="Arial"/>
          <w:sz w:val="24"/>
          <w:szCs w:val="24"/>
        </w:rPr>
        <w:t xml:space="preserve"> lub dodatkowego zamówienia wykonanego </w:t>
      </w:r>
      <w:r w:rsidRPr="00DC148E">
        <w:rPr>
          <w:rFonts w:ascii="Arial" w:hAnsi="Arial" w:cs="Arial"/>
          <w:sz w:val="24"/>
          <w:szCs w:val="24"/>
        </w:rPr>
        <w:t>przez producenta</w:t>
      </w:r>
      <w:r>
        <w:rPr>
          <w:rFonts w:ascii="Arial" w:hAnsi="Arial" w:cs="Arial"/>
          <w:sz w:val="24"/>
          <w:szCs w:val="24"/>
        </w:rPr>
        <w:t>.</w:t>
      </w:r>
    </w:p>
    <w:p w:rsidR="00DC148E" w:rsidRPr="00DC148E" w:rsidRDefault="00DC148E" w:rsidP="00DC14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148E">
        <w:rPr>
          <w:rFonts w:ascii="Arial" w:hAnsi="Arial" w:cs="Arial"/>
          <w:sz w:val="24"/>
          <w:szCs w:val="24"/>
        </w:rPr>
        <w:t>W przypadku gdy niezbędne jest dodatkowe sprawdzenie zasadności reklamacji lub sprowadzenie nowego towaru termin na usunięcie wady w uzasadnionych przypadkach może ulec wydłużeniu.</w:t>
      </w:r>
    </w:p>
    <w:p w:rsidR="00DC148E" w:rsidRDefault="00DC148E" w:rsidP="00DC14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148E">
        <w:rPr>
          <w:rFonts w:ascii="Arial" w:hAnsi="Arial" w:cs="Arial"/>
          <w:sz w:val="24"/>
          <w:szCs w:val="24"/>
        </w:rPr>
        <w:t>Wady jawne polegające na uszkodzeniach mechanicznych lub niezgodności kolorystycznej elementów kuchni Kupujący zobowiązany jest zgłosić w terminie 3 dni od terminu realizacji zamówienia. Nie zgłoszenie reklamacji w powyższym terminie zostanie uznane jako akceptację stanu dostarczonych mebli</w:t>
      </w:r>
      <w:r>
        <w:rPr>
          <w:rFonts w:ascii="Arial" w:hAnsi="Arial" w:cs="Arial"/>
          <w:sz w:val="24"/>
          <w:szCs w:val="24"/>
        </w:rPr>
        <w:t>.</w:t>
      </w:r>
    </w:p>
    <w:p w:rsidR="00DC148E" w:rsidRDefault="00DC148E" w:rsidP="00DC14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148E">
        <w:rPr>
          <w:rFonts w:ascii="Arial" w:hAnsi="Arial" w:cs="Arial"/>
          <w:sz w:val="24"/>
          <w:szCs w:val="24"/>
        </w:rPr>
        <w:t>Zwłoka w załatwieniu reklamacji nie zachodzi, w przypadku gdy przedstawiciel Gwaranta zgłosił się u Kupującego w uzgodnionym terminie celem dokonania oględzin lub załatwienia reklamacji, a nie mógł tej czynności dokonać z przyczyn leżących po stronie Kupującego.</w:t>
      </w:r>
    </w:p>
    <w:p w:rsidR="00155953" w:rsidRDefault="00155953" w:rsidP="00DC14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55953">
        <w:rPr>
          <w:rFonts w:ascii="Arial" w:hAnsi="Arial" w:cs="Arial"/>
          <w:sz w:val="24"/>
          <w:szCs w:val="24"/>
        </w:rPr>
        <w:lastRenderedPageBreak/>
        <w:t>Jeżeli Kupujący dwukrotnie uniemożliwił dokonanie oględzin lub naprawy uważa się, że odstąpił od wszelkich roszczeń.</w:t>
      </w:r>
    </w:p>
    <w:p w:rsidR="00155953" w:rsidRDefault="00155953" w:rsidP="00DC14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55953">
        <w:rPr>
          <w:rFonts w:ascii="Arial" w:hAnsi="Arial" w:cs="Arial"/>
          <w:sz w:val="24"/>
          <w:szCs w:val="24"/>
        </w:rPr>
        <w:t>Usterki powierzchni nieistotne dla użytkownika kuchni i całkowicie niewidoczne po zamontowaniu zabudowy nie mogą być podstawą roszczeń gwarancyjnych.</w:t>
      </w:r>
    </w:p>
    <w:p w:rsidR="00155953" w:rsidRDefault="00155953" w:rsidP="00DC14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55953">
        <w:rPr>
          <w:rFonts w:ascii="Arial" w:hAnsi="Arial" w:cs="Arial"/>
          <w:sz w:val="24"/>
          <w:szCs w:val="24"/>
        </w:rPr>
        <w:t>Usługom serwisowym nie podlegają proste czynności, które użytkownik może wykonać we własnym zakresie np. wymiany żarówki, regulacja zawiasów, dokręcenia poluzowanej śruby, usunięcia zabrudzeń itp.</w:t>
      </w:r>
    </w:p>
    <w:p w:rsidR="00155953" w:rsidRPr="00155953" w:rsidRDefault="00155953" w:rsidP="001559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55953">
        <w:rPr>
          <w:rFonts w:ascii="Arial" w:hAnsi="Arial" w:cs="Arial"/>
          <w:sz w:val="24"/>
          <w:szCs w:val="24"/>
        </w:rPr>
        <w:t xml:space="preserve">Gwarancją nie są objęte wady i uszkodzenia mebli kuchennych wynikłe z : </w:t>
      </w:r>
    </w:p>
    <w:p w:rsidR="00155953" w:rsidRPr="00155953" w:rsidRDefault="00155953" w:rsidP="001559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55953">
        <w:rPr>
          <w:rFonts w:ascii="Arial" w:hAnsi="Arial" w:cs="Arial"/>
          <w:sz w:val="24"/>
          <w:szCs w:val="24"/>
        </w:rPr>
        <w:t>niewłaściwego transportu mebli transportem Kupującego,</w:t>
      </w:r>
    </w:p>
    <w:p w:rsidR="00155953" w:rsidRPr="00155953" w:rsidRDefault="00155953" w:rsidP="001559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55953">
        <w:rPr>
          <w:rFonts w:ascii="Arial" w:hAnsi="Arial" w:cs="Arial"/>
          <w:sz w:val="24"/>
          <w:szCs w:val="24"/>
        </w:rPr>
        <w:t>niewłaściwego przechowywania mebli przez Kupującego po przyjęciu dostawy,</w:t>
      </w:r>
    </w:p>
    <w:p w:rsidR="00155953" w:rsidRPr="00155953" w:rsidRDefault="00155953" w:rsidP="001559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55953">
        <w:rPr>
          <w:rFonts w:ascii="Arial" w:hAnsi="Arial" w:cs="Arial"/>
          <w:sz w:val="24"/>
          <w:szCs w:val="24"/>
        </w:rPr>
        <w:t>wykonania zabudowy niezgodnie z zamówieniem-projektem i bez uzgodnienia zmian z projektantem,</w:t>
      </w:r>
    </w:p>
    <w:p w:rsidR="00155953" w:rsidRPr="00155953" w:rsidRDefault="00155953" w:rsidP="001559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55953">
        <w:rPr>
          <w:rFonts w:ascii="Arial" w:hAnsi="Arial" w:cs="Arial"/>
          <w:sz w:val="24"/>
          <w:szCs w:val="24"/>
        </w:rPr>
        <w:t>użytkowania mebli i urządzeń niezgodnego z zasadami określonymi przez producentów,</w:t>
      </w:r>
    </w:p>
    <w:p w:rsidR="00155953" w:rsidRPr="00155953" w:rsidRDefault="00155953" w:rsidP="001559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55953">
        <w:rPr>
          <w:rFonts w:ascii="Arial" w:hAnsi="Arial" w:cs="Arial"/>
          <w:sz w:val="24"/>
          <w:szCs w:val="24"/>
        </w:rPr>
        <w:t>braku konserwacji lub użycia niewłaściwych środków konserwujących,</w:t>
      </w:r>
    </w:p>
    <w:p w:rsidR="00155953" w:rsidRPr="00155953" w:rsidRDefault="00155953" w:rsidP="001559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55953">
        <w:rPr>
          <w:rFonts w:ascii="Arial" w:hAnsi="Arial" w:cs="Arial"/>
          <w:sz w:val="24"/>
          <w:szCs w:val="24"/>
        </w:rPr>
        <w:t>niewłaściwego zamontowania w zabudowie kuchennej urządzeń (w przypadku samodzielnego montażu),</w:t>
      </w:r>
    </w:p>
    <w:p w:rsidR="00155953" w:rsidRPr="00155953" w:rsidRDefault="00155953" w:rsidP="001559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55953">
        <w:rPr>
          <w:rFonts w:ascii="Arial" w:hAnsi="Arial" w:cs="Arial"/>
          <w:sz w:val="24"/>
          <w:szCs w:val="24"/>
        </w:rPr>
        <w:t>odbarwienia frontów wystawionych na bezpośrednie i długotrwałe działanie promieni słonecznych,</w:t>
      </w:r>
    </w:p>
    <w:p w:rsidR="00155953" w:rsidRPr="00155953" w:rsidRDefault="00155953" w:rsidP="001559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55953">
        <w:rPr>
          <w:rFonts w:ascii="Arial" w:hAnsi="Arial" w:cs="Arial"/>
          <w:sz w:val="24"/>
          <w:szCs w:val="24"/>
        </w:rPr>
        <w:t>uszkodzenia mechanicznego (uderzenia, otarcia itp.),</w:t>
      </w:r>
    </w:p>
    <w:p w:rsidR="00155953" w:rsidRPr="00155953" w:rsidRDefault="00155953" w:rsidP="001559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55953">
        <w:rPr>
          <w:rFonts w:ascii="Arial" w:hAnsi="Arial" w:cs="Arial"/>
          <w:sz w:val="24"/>
          <w:szCs w:val="24"/>
        </w:rPr>
        <w:t>długotrwałego kontaktu z wodą (zalanie),</w:t>
      </w:r>
    </w:p>
    <w:p w:rsidR="00155953" w:rsidRPr="00155953" w:rsidRDefault="00155953" w:rsidP="001559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55953">
        <w:rPr>
          <w:rFonts w:ascii="Arial" w:hAnsi="Arial" w:cs="Arial"/>
          <w:sz w:val="24"/>
          <w:szCs w:val="24"/>
        </w:rPr>
        <w:t>długotrwałego działania niskiej temperatury (poniżej +15°C),</w:t>
      </w:r>
    </w:p>
    <w:p w:rsidR="00155953" w:rsidRPr="00155953" w:rsidRDefault="00155953" w:rsidP="001559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55953">
        <w:rPr>
          <w:rFonts w:ascii="Arial" w:hAnsi="Arial" w:cs="Arial"/>
          <w:sz w:val="24"/>
          <w:szCs w:val="24"/>
        </w:rPr>
        <w:t>długotrwałego działania wysokiej temperatury (powyżej +30°C),</w:t>
      </w:r>
    </w:p>
    <w:p w:rsidR="00155953" w:rsidRPr="00155953" w:rsidRDefault="00155953" w:rsidP="001559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55953">
        <w:rPr>
          <w:rFonts w:ascii="Arial" w:hAnsi="Arial" w:cs="Arial"/>
          <w:sz w:val="24"/>
          <w:szCs w:val="24"/>
        </w:rPr>
        <w:t>bezpośredniego zetknięcia z ogniem lub silnie rozgrzanym przedmiotem,</w:t>
      </w:r>
    </w:p>
    <w:p w:rsidR="00155953" w:rsidRPr="00155953" w:rsidRDefault="00155953" w:rsidP="001559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55953">
        <w:rPr>
          <w:rFonts w:ascii="Arial" w:hAnsi="Arial" w:cs="Arial"/>
          <w:sz w:val="24"/>
          <w:szCs w:val="24"/>
        </w:rPr>
        <w:t>nadmiernego przeciążenia,</w:t>
      </w:r>
    </w:p>
    <w:p w:rsidR="00155953" w:rsidRPr="00155953" w:rsidRDefault="00155953" w:rsidP="00155953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55953">
        <w:rPr>
          <w:rFonts w:ascii="Arial" w:hAnsi="Arial" w:cs="Arial"/>
          <w:sz w:val="24"/>
          <w:szCs w:val="24"/>
        </w:rPr>
        <w:t>samodzielnego demontażu i montażu przez Klienta.</w:t>
      </w:r>
    </w:p>
    <w:p w:rsidR="00155953" w:rsidRPr="00155953" w:rsidRDefault="00155953" w:rsidP="001559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55953">
        <w:rPr>
          <w:rFonts w:ascii="Arial" w:hAnsi="Arial" w:cs="Arial"/>
          <w:sz w:val="24"/>
          <w:szCs w:val="24"/>
        </w:rPr>
        <w:t>Wady nie objęte gwarancją będą usuwane odpłatnie.</w:t>
      </w:r>
    </w:p>
    <w:p w:rsidR="00155953" w:rsidRPr="00155953" w:rsidRDefault="00155953" w:rsidP="001559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55953">
        <w:rPr>
          <w:rFonts w:ascii="Arial" w:hAnsi="Arial" w:cs="Arial"/>
          <w:sz w:val="24"/>
          <w:szCs w:val="24"/>
        </w:rPr>
        <w:t>Roszczeniom reklamacyjnym nie podlegają właściwości charakterystyczne dla użytych materiałów jak np. w przypadku drewna lub okleiny naturalnej ich usłojenia, zróżnicowana struktura lub naturalne przebarwienie, a także niewielkie rozbieżności kolorystyczne w stosunku do prezentowanych prototypów.</w:t>
      </w:r>
    </w:p>
    <w:p w:rsidR="00155953" w:rsidRPr="00155953" w:rsidRDefault="00155953" w:rsidP="001559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55953">
        <w:rPr>
          <w:rFonts w:ascii="Arial" w:hAnsi="Arial" w:cs="Arial"/>
          <w:sz w:val="24"/>
          <w:szCs w:val="24"/>
        </w:rPr>
        <w:t>Część oferowanych frontów meblowych wykonanych jest z drewna litego i okleiny naturalnej. Cechami drewna są niejednolitość faktury, zróżnicowana struktura, przebarwienia oraz sęczki. Te charakterystyczne właściwości dla materiału pochodzenia naturalnego, odróżniają drewno od tworzyw wytwarzanych sztucznie i nie mogą być przedmiotem reklamacji.</w:t>
      </w:r>
    </w:p>
    <w:p w:rsidR="00155953" w:rsidRPr="00155953" w:rsidRDefault="00257A7F" w:rsidP="001559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55953" w:rsidRPr="00155953">
        <w:rPr>
          <w:rFonts w:ascii="Arial" w:hAnsi="Arial" w:cs="Arial"/>
          <w:sz w:val="24"/>
          <w:szCs w:val="24"/>
        </w:rPr>
        <w:t>brzeża PCV mogą odbiegać strukturą i odcieniem od płyt wiórowych laminowanych używanych do produkcji naszych mebli, co jest spowodowane używanymi przez producentów technologiami.</w:t>
      </w:r>
    </w:p>
    <w:p w:rsidR="00155953" w:rsidRDefault="00155953" w:rsidP="0015595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55953">
        <w:rPr>
          <w:rFonts w:ascii="Arial" w:hAnsi="Arial" w:cs="Arial"/>
          <w:sz w:val="24"/>
          <w:szCs w:val="24"/>
        </w:rPr>
        <w:t xml:space="preserve">Z powodów niezależnych od firmy </w:t>
      </w:r>
      <w:r w:rsidR="00257A7F" w:rsidRPr="00AE125C">
        <w:rPr>
          <w:rFonts w:ascii="Arial" w:hAnsi="Arial" w:cs="Arial"/>
          <w:sz w:val="24"/>
          <w:szCs w:val="24"/>
        </w:rPr>
        <w:t>P.P.H.U. „Master” Łukasz Mularczyk</w:t>
      </w:r>
      <w:r w:rsidRPr="00155953">
        <w:rPr>
          <w:rFonts w:ascii="Arial" w:hAnsi="Arial" w:cs="Arial"/>
          <w:sz w:val="24"/>
          <w:szCs w:val="24"/>
        </w:rPr>
        <w:t>, niektóre elementy</w:t>
      </w:r>
      <w:r w:rsidR="00C75C88">
        <w:rPr>
          <w:rFonts w:ascii="Arial" w:hAnsi="Arial" w:cs="Arial"/>
          <w:sz w:val="24"/>
          <w:szCs w:val="24"/>
        </w:rPr>
        <w:t>/cechy</w:t>
      </w:r>
      <w:r w:rsidRPr="00155953">
        <w:rPr>
          <w:rFonts w:ascii="Arial" w:hAnsi="Arial" w:cs="Arial"/>
          <w:sz w:val="24"/>
          <w:szCs w:val="24"/>
        </w:rPr>
        <w:t xml:space="preserve"> takie jak np. kolor czy rodzaj blatu lub frontu może zostać wycofany ze sprzedaży przez producenta. W takim przypadku (przy reklamacji uznanej), Klient ma prawo wybrać substytucyjny materiał z aktualnej oferty naszej firmy.</w:t>
      </w:r>
    </w:p>
    <w:p w:rsidR="00F16B9E" w:rsidRDefault="00F16B9E" w:rsidP="00F16B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16B9E">
        <w:rPr>
          <w:rFonts w:ascii="Arial" w:hAnsi="Arial" w:cs="Arial"/>
          <w:sz w:val="24"/>
          <w:szCs w:val="24"/>
        </w:rPr>
        <w:t xml:space="preserve">Gwarant nie ponosi odpowiedzialności z tytułu nie zapoznania się klienta z niniejszymi warunkami gwarancji, użytkowania i konserwacji gdyż dokument </w:t>
      </w:r>
      <w:r w:rsidRPr="00F16B9E">
        <w:rPr>
          <w:rFonts w:ascii="Arial" w:hAnsi="Arial" w:cs="Arial"/>
          <w:sz w:val="24"/>
          <w:szCs w:val="24"/>
        </w:rPr>
        <w:lastRenderedPageBreak/>
        <w:t>ten jest ogólnodostępny zarówno w punkcie sprzedaży jak i na stronie internetowej</w:t>
      </w:r>
      <w:r>
        <w:rPr>
          <w:rFonts w:ascii="Arial" w:hAnsi="Arial" w:cs="Arial"/>
          <w:sz w:val="24"/>
          <w:szCs w:val="24"/>
        </w:rPr>
        <w:t xml:space="preserve"> </w:t>
      </w:r>
      <w:r w:rsidRPr="00F16B9E">
        <w:rPr>
          <w:rFonts w:ascii="Arial" w:hAnsi="Arial" w:cs="Arial"/>
          <w:sz w:val="24"/>
          <w:szCs w:val="24"/>
        </w:rPr>
        <w:t>producenta.</w:t>
      </w:r>
    </w:p>
    <w:p w:rsidR="00AC0AB5" w:rsidRPr="00F16B9E" w:rsidRDefault="00AC0AB5" w:rsidP="00F16B9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Gwarancja na sprzedany towar konsumpcyjny nie wyłącza, nie ogranicza ani nie zawiesza uprawnień kupującego wynikających z niezgodności towaru z umową.</w:t>
      </w:r>
    </w:p>
    <w:p w:rsidR="00F16B9E" w:rsidRPr="00155953" w:rsidRDefault="00F16B9E" w:rsidP="00F16B9E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5953" w:rsidRPr="00DC148E" w:rsidRDefault="00155953" w:rsidP="00257A7F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55953" w:rsidRPr="00DC148E" w:rsidSect="00187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1B0"/>
    <w:multiLevelType w:val="hybridMultilevel"/>
    <w:tmpl w:val="76F62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02222"/>
    <w:multiLevelType w:val="hybridMultilevel"/>
    <w:tmpl w:val="581A4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4784E"/>
    <w:multiLevelType w:val="multilevel"/>
    <w:tmpl w:val="3DE03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B92F4E"/>
    <w:multiLevelType w:val="multilevel"/>
    <w:tmpl w:val="FBA0D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E125C"/>
    <w:rsid w:val="00143BCD"/>
    <w:rsid w:val="00155953"/>
    <w:rsid w:val="00187495"/>
    <w:rsid w:val="00257A7F"/>
    <w:rsid w:val="008A5284"/>
    <w:rsid w:val="00AC0AB5"/>
    <w:rsid w:val="00AE125C"/>
    <w:rsid w:val="00B800A6"/>
    <w:rsid w:val="00C75C88"/>
    <w:rsid w:val="00DC148E"/>
    <w:rsid w:val="00F1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4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25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E125C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9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arex-kuchnie.pl/instrukcj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798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Łukasz</cp:lastModifiedBy>
  <cp:revision>6</cp:revision>
  <dcterms:created xsi:type="dcterms:W3CDTF">2013-08-04T09:43:00Z</dcterms:created>
  <dcterms:modified xsi:type="dcterms:W3CDTF">2013-09-18T10:47:00Z</dcterms:modified>
</cp:coreProperties>
</file>